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420D9" w14:textId="5FEFAEB4" w:rsidR="008F06F2" w:rsidRDefault="00136AC6" w:rsidP="003137E4">
      <w:pPr>
        <w:jc w:val="right"/>
        <w:rPr>
          <w:rFonts w:eastAsia="Lucida Sans Unicode" w:cs="Times New Roman"/>
          <w:sz w:val="20"/>
          <w:szCs w:val="20"/>
          <w:lang w:bidi="en-US"/>
        </w:rPr>
      </w:pPr>
      <w:r w:rsidRPr="00DF1264">
        <w:rPr>
          <w:rFonts w:eastAsia="Lucida Sans Unicode" w:cs="Times New Roman"/>
          <w:sz w:val="20"/>
          <w:szCs w:val="20"/>
          <w:lang w:bidi="en-US"/>
        </w:rPr>
        <w:t>Lisa</w:t>
      </w:r>
    </w:p>
    <w:p w14:paraId="090E0F61" w14:textId="685338DB" w:rsidR="00136AC6" w:rsidRDefault="00136AC6" w:rsidP="003137E4">
      <w:pPr>
        <w:jc w:val="right"/>
        <w:rPr>
          <w:rFonts w:eastAsia="Lucida Sans Unicode" w:cs="Times New Roman"/>
          <w:b/>
          <w:bCs/>
          <w:sz w:val="20"/>
          <w:szCs w:val="20"/>
          <w:lang w:bidi="en-US"/>
        </w:rPr>
      </w:pPr>
      <w:r w:rsidRPr="00DF1264">
        <w:rPr>
          <w:rFonts w:eastAsia="Lucida Sans Unicode" w:cs="Times New Roman"/>
          <w:sz w:val="20"/>
          <w:szCs w:val="20"/>
          <w:lang w:bidi="en-US"/>
        </w:rPr>
        <w:t xml:space="preserve">Jõhvi Vallavolikogu 21.05.2015 määrusele nr </w:t>
      </w:r>
      <w:r w:rsidRPr="00DF1264">
        <w:rPr>
          <w:rFonts w:eastAsia="Lucida Sans Unicode" w:cs="Times New Roman"/>
          <w:b/>
          <w:bCs/>
          <w:sz w:val="20"/>
          <w:szCs w:val="20"/>
          <w:lang w:bidi="en-US"/>
        </w:rPr>
        <w:t>50</w:t>
      </w:r>
    </w:p>
    <w:p w14:paraId="5BB91D9F" w14:textId="3CF94BB1" w:rsidR="00136AC6" w:rsidRDefault="00136AC6" w:rsidP="003137E4">
      <w:pPr>
        <w:jc w:val="right"/>
        <w:rPr>
          <w:rFonts w:cs="Times New Roman"/>
          <w:sz w:val="20"/>
          <w:szCs w:val="20"/>
        </w:rPr>
      </w:pPr>
      <w:r w:rsidRPr="00DF1264">
        <w:rPr>
          <w:rFonts w:cs="Times New Roman"/>
          <w:sz w:val="20"/>
          <w:szCs w:val="20"/>
        </w:rPr>
        <w:t>„Jõhvi Vallavolikogu 19. juuni 2014 määruse nr 18 “Avaliku ürituse</w:t>
      </w:r>
    </w:p>
    <w:p w14:paraId="42D9A390" w14:textId="5444E98C" w:rsidR="00136AC6" w:rsidRDefault="00136AC6" w:rsidP="003137E4">
      <w:pPr>
        <w:jc w:val="right"/>
        <w:rPr>
          <w:rFonts w:cs="Times New Roman"/>
          <w:sz w:val="20"/>
          <w:szCs w:val="20"/>
        </w:rPr>
      </w:pPr>
      <w:r w:rsidRPr="00DF1264">
        <w:rPr>
          <w:rFonts w:cs="Times New Roman"/>
          <w:sz w:val="20"/>
          <w:szCs w:val="20"/>
        </w:rPr>
        <w:t>korraldamise ja pidamise nõuded Jõhvi vallas” muutmine”</w:t>
      </w:r>
    </w:p>
    <w:p w14:paraId="72C07BF2" w14:textId="5F27EBE7" w:rsidR="00136AC6" w:rsidRDefault="00136AC6" w:rsidP="003137E4">
      <w:pPr>
        <w:jc w:val="right"/>
        <w:rPr>
          <w:rFonts w:cs="Times New Roman"/>
          <w:color w:val="339AFF"/>
          <w:sz w:val="20"/>
          <w:szCs w:val="20"/>
        </w:rPr>
      </w:pPr>
      <w:r w:rsidRPr="00DF1264">
        <w:rPr>
          <w:rFonts w:cs="Times New Roman"/>
          <w:color w:val="339AFF"/>
          <w:sz w:val="20"/>
          <w:szCs w:val="20"/>
        </w:rPr>
        <w:t>[RT IV, 27.05.2015, 20 – jõust. 30.05.2015]</w:t>
      </w:r>
    </w:p>
    <w:p w14:paraId="1991EAEA" w14:textId="0DEDDF5D" w:rsidR="00136AC6" w:rsidRPr="00136AC6" w:rsidRDefault="00136AC6">
      <w:pPr>
        <w:rPr>
          <w:rFonts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9EA9C8" w14:textId="57A9B349" w:rsidR="00136AC6" w:rsidRDefault="00136AC6" w:rsidP="003137E4">
      <w:pPr>
        <w:jc w:val="center"/>
        <w:rPr>
          <w:rFonts w:cs="Times New Roman"/>
          <w:b/>
          <w:bCs/>
        </w:rPr>
      </w:pPr>
      <w:r w:rsidRPr="00DF1264">
        <w:rPr>
          <w:rFonts w:cs="Times New Roman"/>
          <w:b/>
          <w:bCs/>
        </w:rPr>
        <w:t>Jõhvi Vallavalitsusele</w:t>
      </w:r>
    </w:p>
    <w:p w14:paraId="244FEA16" w14:textId="678FDEB9" w:rsidR="00136AC6" w:rsidRDefault="00136AC6" w:rsidP="003137E4">
      <w:pPr>
        <w:jc w:val="center"/>
        <w:rPr>
          <w:rFonts w:cs="Times New Roman"/>
          <w:b/>
          <w:bCs/>
        </w:rPr>
      </w:pPr>
      <w:r w:rsidRPr="00DF1264">
        <w:rPr>
          <w:rFonts w:cs="Times New Roman"/>
          <w:b/>
          <w:bCs/>
        </w:rPr>
        <w:t>AVALIKU ÜRITUSE KORRALDAMISE LOA TAOTLUS</w:t>
      </w:r>
    </w:p>
    <w:p w14:paraId="1560560C" w14:textId="2BD1C0FC" w:rsidR="00136AC6" w:rsidRDefault="00136AC6">
      <w:pPr>
        <w:rPr>
          <w:rFonts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36AC6" w14:paraId="24D78435" w14:textId="77777777" w:rsidTr="003137E4">
        <w:tc>
          <w:tcPr>
            <w:tcW w:w="4508" w:type="dxa"/>
            <w:tcBorders>
              <w:bottom w:val="dotted" w:sz="4" w:space="0" w:color="auto"/>
            </w:tcBorders>
          </w:tcPr>
          <w:p w14:paraId="2CFD1AD3" w14:textId="77777777" w:rsidR="00136AC6" w:rsidRDefault="00136AC6" w:rsidP="003137E4">
            <w:pPr>
              <w:jc w:val="left"/>
              <w:rPr>
                <w:rFonts w:cs="Times New Roman"/>
              </w:rPr>
            </w:pPr>
          </w:p>
          <w:p w14:paraId="2DD2506A" w14:textId="0698BFA7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Ürituse nimetus</w:t>
            </w:r>
          </w:p>
        </w:tc>
        <w:tc>
          <w:tcPr>
            <w:tcW w:w="4508" w:type="dxa"/>
            <w:tcBorders>
              <w:bottom w:val="dotted" w:sz="4" w:space="0" w:color="auto"/>
            </w:tcBorders>
          </w:tcPr>
          <w:p w14:paraId="7863B9B0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1C7AE15F" w14:textId="77777777" w:rsidTr="00EF6DD3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4127A9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BE99EB9" w14:textId="0DC573FC" w:rsidR="009B1E99" w:rsidRDefault="007B1C2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Sky Tivoli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 Suur Jõhvi Toidutänav</w:t>
            </w:r>
          </w:p>
        </w:tc>
      </w:tr>
      <w:tr w:rsidR="00136AC6" w14:paraId="39D678C3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50B906B9" w14:textId="77777777" w:rsidR="00136AC6" w:rsidRDefault="00136AC6" w:rsidP="003137E4">
            <w:pPr>
              <w:jc w:val="left"/>
              <w:rPr>
                <w:rFonts w:cs="Times New Roman"/>
              </w:rPr>
            </w:pPr>
          </w:p>
          <w:p w14:paraId="3124BBE6" w14:textId="69788CA8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Ürituse sisu iseloomustus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69493DD8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63CDE9C2" w14:textId="77777777" w:rsidTr="00FD3DB9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5CF311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BF5AD7" w14:textId="6349B4C3" w:rsidR="00DF4B40" w:rsidRPr="00E70C6A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Traditsiooniline Tivoli üritus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Jõhvi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linnas. Tivolil on avatud erinevaid atraktsioonid lastele kui ka täiskasvanutele</w:t>
            </w:r>
            <w:r w:rsidR="00E70C6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8972E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Tivoli avatud 16-26.04.24</w:t>
            </w:r>
          </w:p>
          <w:p w14:paraId="0F5E9CC1" w14:textId="77777777" w:rsidR="00DF4B40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06BEAD" w14:textId="0BBEDD6D" w:rsidR="00E32EAA" w:rsidRPr="00DF4B40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Ühel päeval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8972E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.24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Tivoli raames, me soovime korraldada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Jõhvi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elaniketele ja linna külastajatele suure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tänavatoidufestivali „Suur Jõhvi Toidutänav“.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Sel päeval </w:t>
            </w:r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täitub esmakordselt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Jõhvi linn suure </w:t>
            </w:r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söögi ja joogivalikuga. Viimaseid trende tänavatoidust Ukraina köögist Itaalia </w:t>
            </w:r>
            <w:proofErr w:type="spellStart"/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gelatodeni</w:t>
            </w:r>
            <w:proofErr w:type="spellEnd"/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pakuvad Eesti ja </w:t>
            </w:r>
            <w:proofErr w:type="spellStart"/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lähiriikide</w:t>
            </w:r>
            <w:proofErr w:type="spellEnd"/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ratastel toiduvalmistajad. Suure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Jõhvi</w:t>
            </w:r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Toidutänav pakub nii peenemaid maitseelamusi kui ka juba tavaks saanud lemmikuid. Kokku oodatakse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Jõhvi</w:t>
            </w:r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toidufestivalile üle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E32EAA" w:rsidRP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0 söögipakkuja. </w:t>
            </w:r>
          </w:p>
        </w:tc>
      </w:tr>
      <w:tr w:rsidR="00136AC6" w14:paraId="741BB3C0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3FE9A5B8" w14:textId="77777777" w:rsidR="00136AC6" w:rsidRDefault="00136AC6" w:rsidP="003137E4">
            <w:pPr>
              <w:jc w:val="left"/>
              <w:rPr>
                <w:rFonts w:cs="Times New Roman"/>
              </w:rPr>
            </w:pPr>
          </w:p>
          <w:p w14:paraId="6D8D9B81" w14:textId="7FD59608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Osavõtjate (külastajate) eeldatav arv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6C939082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01666E71" w14:textId="77777777" w:rsidTr="00BA6280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5ACC1D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301A6BC" w14:textId="4247E34A" w:rsidR="009B1E99" w:rsidRDefault="00E32EA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  <w:r w:rsidR="006E04A9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Sky Tivoli</w:t>
            </w:r>
          </w:p>
        </w:tc>
      </w:tr>
      <w:tr w:rsidR="00136AC6" w14:paraId="51633AEB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51A786FE" w14:textId="016CD9B8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Ürituse läbiviimise koht ning liikumismarsruut (selle olemasolu korral</w:t>
            </w:r>
            <w:r w:rsidRPr="00DF1264">
              <w:rPr>
                <w:rFonts w:cs="Times New Roman"/>
              </w:rPr>
              <w:t>)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22F2A2FB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476C14E7" w14:textId="77777777" w:rsidTr="004D7515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5DF620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F692D8" w14:textId="6390CC73" w:rsidR="009B1E99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Pargi Tänava T9 platsil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25301:007:0128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136AC6" w14:paraId="3BE6FAD7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5B8F6444" w14:textId="2F6E65CE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Ürituse alguse ja lõpu kuupäev ning kellaaeg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27066896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23A226A0" w14:textId="77777777" w:rsidTr="00C670FC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27E4EC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BE9C30" w14:textId="196D9769" w:rsidR="00DF4B40" w:rsidRDefault="00E32EA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Ettevalmistus: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.05-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  <w:r w:rsid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C728D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.24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</w:p>
          <w:p w14:paraId="29C4B13E" w14:textId="3BB39957" w:rsidR="00DF4B40" w:rsidRDefault="00DF4B40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Tivoli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avatud: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16.05-26.05</w:t>
            </w:r>
            <w:r w:rsidR="00C728D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.24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E-R 14-21</w:t>
            </w:r>
          </w:p>
          <w:p w14:paraId="28491CEC" w14:textId="3171AF63" w:rsidR="00DF4B40" w:rsidRDefault="00DF4B40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L-P  12-22</w:t>
            </w:r>
          </w:p>
          <w:p w14:paraId="71622581" w14:textId="5D45BD13" w:rsidR="00E70C6A" w:rsidRDefault="00E70C6A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B40092" w14:textId="6043E3F0" w:rsidR="008972E5" w:rsidRDefault="00E32EAA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  <w:r w:rsidR="00E70C6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C728D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.24</w:t>
            </w:r>
            <w:r w:rsidR="00E70C6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972E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(12-22) </w:t>
            </w:r>
            <w:r w:rsidR="00E70C6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töötab Tivoli ja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Tänavatoidufestival „Suur Jõhvi Toidutänav“</w:t>
            </w:r>
            <w:r w:rsidR="008972E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5A9E89D4" w14:textId="77777777" w:rsidR="00DF4B40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ACA77C" w14:textId="7C239F8C" w:rsidR="00DF4B40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emontaaž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ja koristus 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E32EAA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.05</w:t>
            </w:r>
            <w:r w:rsidR="00C728D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.24</w:t>
            </w:r>
          </w:p>
        </w:tc>
      </w:tr>
      <w:tr w:rsidR="00136AC6" w14:paraId="57575781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48669167" w14:textId="77777777" w:rsidR="00136AC6" w:rsidRPr="00DF4B40" w:rsidRDefault="00136AC6" w:rsidP="003137E4">
            <w:pPr>
              <w:jc w:val="left"/>
              <w:rPr>
                <w:rFonts w:cs="Times New Roman"/>
                <w:highlight w:val="yellow"/>
              </w:rPr>
            </w:pPr>
          </w:p>
          <w:p w14:paraId="1EB09527" w14:textId="6B30C0EF" w:rsidR="00136AC6" w:rsidRPr="00DF4B40" w:rsidRDefault="00136AC6" w:rsidP="003137E4">
            <w:pPr>
              <w:jc w:val="left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lastRenderedPageBreak/>
              <w:t>Ürituse ettevalmistamise aeg (vajadusel)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7756C884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4AF36D74" w14:textId="77777777" w:rsidTr="009C14FC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7008FF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4A8CDFF" w14:textId="0F4633EA" w:rsidR="009B1E99" w:rsidRDefault="00E32EA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13.05-16.05</w:t>
            </w:r>
            <w:r w:rsidR="00C728D1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.24</w:t>
            </w:r>
          </w:p>
        </w:tc>
      </w:tr>
      <w:tr w:rsidR="00136AC6" w14:paraId="46670F39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77BACF5B" w14:textId="276105EB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Füüsilisest isikust korraldaja ees- ja perekonnanimi, sünniaasta, kodakondsus, elukoht Eestis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54B1DC8E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34AC2BAC" w14:textId="77777777" w:rsidTr="002173D9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947DD5" w14:textId="754FBEE0" w:rsidR="009B1E99" w:rsidRDefault="00DF4B40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136AC6" w14:paraId="172EFC08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29AB3BCD" w14:textId="3B25CF82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Juriidilisest isikust korraldaja nimi, aadress ja registrikood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2921F7DF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72749084" w14:textId="77777777" w:rsidTr="00D16018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A13758B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78FC38A" w14:textId="77777777" w:rsidR="00DF4B40" w:rsidRDefault="00DF4B40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DK Entertainment OÜ </w:t>
            </w:r>
          </w:p>
          <w:p w14:paraId="6A3E489D" w14:textId="6FCD349D" w:rsidR="009B1E99" w:rsidRDefault="00DF4B40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Daniil Kuznetsov (juhatuse liige)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Reg.14006101 Uus tn 7-5, 10111, Tallinn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="008972E5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Daniil.kzntsv@gmail.com</w:t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+372 53969002</w:t>
            </w:r>
          </w:p>
        </w:tc>
      </w:tr>
      <w:tr w:rsidR="00136AC6" w14:paraId="268305E0" w14:textId="77777777" w:rsidTr="003137E4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7CD90951" w14:textId="70BCDB6D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Korraldaja telefoni- ja faksinumber, e-posti aadress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2D4761E3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7E1A1A21" w14:textId="77777777" w:rsidTr="002B2046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51B8D4B" w14:textId="77777777" w:rsidR="009B1E99" w:rsidRDefault="009B1E99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0754664" w14:textId="75051B17" w:rsidR="009B1E99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+372 53969002</w:t>
            </w:r>
          </w:p>
        </w:tc>
      </w:tr>
    </w:tbl>
    <w:p w14:paraId="5041E528" w14:textId="77777777" w:rsidR="003137E4" w:rsidRDefault="003137E4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36AC6" w14:paraId="4B2A468F" w14:textId="77777777" w:rsidTr="009B1E99">
        <w:tc>
          <w:tcPr>
            <w:tcW w:w="4508" w:type="dxa"/>
            <w:tcBorders>
              <w:bottom w:val="dotted" w:sz="4" w:space="0" w:color="auto"/>
            </w:tcBorders>
          </w:tcPr>
          <w:p w14:paraId="4A695FD8" w14:textId="239618CB" w:rsidR="00136AC6" w:rsidRPr="00DF4B40" w:rsidRDefault="00136AC6" w:rsidP="003137E4">
            <w:pPr>
              <w:jc w:val="left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eastAsia="Lucida Sans Unicode" w:cs="Times New Roman"/>
                <w:highlight w:val="yellow"/>
                <w:lang w:bidi="en-US"/>
              </w:rPr>
              <w:lastRenderedPageBreak/>
              <w:t>Heli-, valgus- ja/või pürotehnika</w:t>
            </w:r>
            <w:r w:rsidRPr="00DF4B40">
              <w:rPr>
                <w:rFonts w:cs="Times New Roman"/>
                <w:highlight w:val="yellow"/>
              </w:rPr>
              <w:t xml:space="preserve"> kasutamine</w:t>
            </w:r>
          </w:p>
        </w:tc>
        <w:tc>
          <w:tcPr>
            <w:tcW w:w="4508" w:type="dxa"/>
            <w:tcBorders>
              <w:bottom w:val="dotted" w:sz="4" w:space="0" w:color="auto"/>
            </w:tcBorders>
          </w:tcPr>
          <w:p w14:paraId="478EC50C" w14:textId="7BF95D7C" w:rsidR="003137E4" w:rsidRDefault="003137E4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5045612A" w14:textId="77777777" w:rsidTr="009872FD">
        <w:tc>
          <w:tcPr>
            <w:tcW w:w="9016" w:type="dxa"/>
            <w:gridSpan w:val="2"/>
            <w:tcBorders>
              <w:bottom w:val="dotted" w:sz="4" w:space="0" w:color="auto"/>
            </w:tcBorders>
          </w:tcPr>
          <w:p w14:paraId="27482FB9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2A5682" w14:textId="15C1830C" w:rsidR="009B1E99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Kasutatakse helitehnikat: 4 aktiivkõlarit, </w:t>
            </w:r>
            <w:proofErr w:type="spellStart"/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miserpult</w:t>
            </w:r>
            <w:proofErr w:type="spellEnd"/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CD/USB</w:t>
            </w:r>
          </w:p>
        </w:tc>
      </w:tr>
      <w:tr w:rsidR="00136AC6" w14:paraId="2AE57714" w14:textId="77777777" w:rsidTr="009B1E99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32A0881B" w14:textId="49114D8D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Turvalisust tagava turvaettevõtte nimi ja kontaktandmed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53923419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7B849C64" w14:textId="77777777" w:rsidTr="002D7AD3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D1FD2E6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7DD9AB3" w14:textId="00EBF519" w:rsidR="009B1E99" w:rsidRPr="00DF4B40" w:rsidRDefault="00DF4B40">
            <w:pPr>
              <w:rPr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Daniil Kuznetsov </w:t>
            </w:r>
            <w:r>
              <w:rPr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+372 53969002, </w:t>
            </w:r>
            <w:hyperlink r:id="rId4" w:history="1">
              <w:r w:rsidRPr="00A10064">
                <w:rPr>
                  <w:rStyle w:val="a4"/>
                  <w:lang w:val="en-U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daniil@yesevents.ee</w:t>
              </w:r>
            </w:hyperlink>
            <w:r>
              <w:rPr>
                <w:color w:val="000000" w:themeColor="text1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136AC6" w14:paraId="48084F1E" w14:textId="77777777" w:rsidTr="009B1E99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7655588B" w14:textId="77777777" w:rsidR="003137E4" w:rsidRPr="00DF4B40" w:rsidRDefault="003137E4" w:rsidP="003137E4">
            <w:pPr>
              <w:jc w:val="left"/>
              <w:rPr>
                <w:rFonts w:cs="Times New Roman"/>
                <w:highlight w:val="yellow"/>
              </w:rPr>
            </w:pPr>
          </w:p>
          <w:p w14:paraId="2970A097" w14:textId="7B0B29F3" w:rsidR="00136AC6" w:rsidRPr="00DF4B40" w:rsidRDefault="00136AC6" w:rsidP="003137E4">
            <w:pPr>
              <w:jc w:val="left"/>
              <w:rPr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Reklaami eksponeerimise vajadus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60CD88DC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1724FE34" w14:textId="77777777" w:rsidTr="00602AD0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479B8B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2CFC0D2" w14:textId="09E07FB6" w:rsidR="009B1E99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136AC6" w14:paraId="0E6904BF" w14:textId="77777777" w:rsidTr="009B1E99"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0138C711" w14:textId="76FECE02" w:rsidR="00136AC6" w:rsidRDefault="00136AC6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rFonts w:cs="Times New Roman"/>
                <w:highlight w:val="yellow"/>
              </w:rPr>
              <w:t>Lisainventari paigaldamise vajadus (tribüün, lava vms)</w:t>
            </w:r>
          </w:p>
        </w:tc>
        <w:tc>
          <w:tcPr>
            <w:tcW w:w="4508" w:type="dxa"/>
            <w:tcBorders>
              <w:top w:val="dotted" w:sz="4" w:space="0" w:color="auto"/>
              <w:bottom w:val="dotted" w:sz="4" w:space="0" w:color="auto"/>
            </w:tcBorders>
          </w:tcPr>
          <w:p w14:paraId="7A399729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B1E99" w14:paraId="78064DDC" w14:textId="77777777" w:rsidTr="009D0E4E">
        <w:tc>
          <w:tcPr>
            <w:tcW w:w="901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30C860" w14:textId="77777777" w:rsidR="009B1E99" w:rsidRDefault="009B1E99" w:rsidP="003137E4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CA46AD" w14:textId="1535ED3F" w:rsidR="009B1E99" w:rsidRDefault="00DF4B40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Märgitud asendiplaanil</w:t>
            </w:r>
            <w:bookmarkStart w:id="0" w:name="_GoBack"/>
            <w:bookmarkEnd w:id="0"/>
          </w:p>
        </w:tc>
      </w:tr>
    </w:tbl>
    <w:p w14:paraId="5420E4A7" w14:textId="77777777" w:rsidR="003137E4" w:rsidRDefault="003137E4">
      <w:pPr>
        <w:rPr>
          <w:rFonts w:eastAsia="Lucida Sans Unicode" w:cs="Times New Roman"/>
          <w:lang w:bidi="en-US"/>
        </w:rPr>
      </w:pPr>
    </w:p>
    <w:p w14:paraId="28E546FC" w14:textId="2165A969" w:rsidR="00136AC6" w:rsidRDefault="00136AC6">
      <w:pPr>
        <w:rPr>
          <w:rFonts w:eastAsia="Lucida Sans Unicode" w:cs="Times New Roman"/>
          <w:lang w:bidi="en-US"/>
        </w:rPr>
      </w:pPr>
      <w:r w:rsidRPr="00DF1264">
        <w:rPr>
          <w:rFonts w:eastAsia="Lucida Sans Unicode" w:cs="Times New Roman"/>
          <w:lang w:bidi="en-US"/>
        </w:rPr>
        <w:t>Maaomaniku või territooriumi valdaja/haldaja kirjalik nõusolek on lisatud / ei ole vajalik (kohane alla joonida).</w:t>
      </w:r>
    </w:p>
    <w:p w14:paraId="3D590F4D" w14:textId="1CACD1F2" w:rsidR="00136AC6" w:rsidRDefault="00136AC6">
      <w:pPr>
        <w:rPr>
          <w:rFonts w:eastAsia="Lucida Sans Unicode" w:cs="Times New Roman"/>
          <w:lang w:bidi="en-US"/>
        </w:rPr>
      </w:pPr>
    </w:p>
    <w:p w14:paraId="2CFEE3A4" w14:textId="0CF0CDC3" w:rsidR="00136AC6" w:rsidRDefault="00136AC6">
      <w:pPr>
        <w:rPr>
          <w:rFonts w:cs="Times New Roman"/>
          <w:b/>
          <w:bCs/>
        </w:rPr>
      </w:pPr>
      <w:r w:rsidRPr="00DF1264">
        <w:rPr>
          <w:rFonts w:cs="Times New Roman"/>
          <w:b/>
          <w:bCs/>
        </w:rPr>
        <w:t>Käesolevas taotluses märgitud avaliku ürituse korraldajana olen teadlik Jõhvi Vallavolikogu 20. juuni 2007 määruse nr 75 “</w:t>
      </w:r>
      <w:r w:rsidRPr="00DF1264">
        <w:rPr>
          <w:rFonts w:eastAsia="Times-Roman;Times New Roman" w:cs="Times New Roman"/>
          <w:b/>
          <w:bCs/>
        </w:rPr>
        <w:t>Jõhvi valla heakorra eeskiri</w:t>
      </w:r>
      <w:r w:rsidRPr="00DF1264">
        <w:rPr>
          <w:rFonts w:cs="Times New Roman"/>
          <w:b/>
          <w:bCs/>
        </w:rPr>
        <w:t>” nõuetest.</w:t>
      </w:r>
    </w:p>
    <w:p w14:paraId="0D126552" w14:textId="77777777" w:rsidR="003137E4" w:rsidRDefault="003137E4">
      <w:pPr>
        <w:rPr>
          <w:rFonts w:cs="Times New Roman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9"/>
        <w:gridCol w:w="3789"/>
      </w:tblGrid>
      <w:tr w:rsidR="00136AC6" w14:paraId="28874F84" w14:textId="77777777" w:rsidTr="003137E4">
        <w:tc>
          <w:tcPr>
            <w:tcW w:w="1309" w:type="dxa"/>
          </w:tcPr>
          <w:p w14:paraId="4AF997F6" w14:textId="364FD138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64">
              <w:rPr>
                <w:rFonts w:cs="Times New Roman"/>
              </w:rPr>
              <w:t>Korraldaja:</w:t>
            </w:r>
          </w:p>
        </w:tc>
        <w:tc>
          <w:tcPr>
            <w:tcW w:w="3789" w:type="dxa"/>
            <w:tcBorders>
              <w:bottom w:val="dotted" w:sz="4" w:space="0" w:color="auto"/>
            </w:tcBorders>
          </w:tcPr>
          <w:p w14:paraId="644790B5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36AC6" w14:paraId="1F252B97" w14:textId="77777777" w:rsidTr="003137E4">
        <w:tc>
          <w:tcPr>
            <w:tcW w:w="1309" w:type="dxa"/>
          </w:tcPr>
          <w:p w14:paraId="6A0233AC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89" w:type="dxa"/>
            <w:tcBorders>
              <w:top w:val="dotted" w:sz="4" w:space="0" w:color="auto"/>
              <w:bottom w:val="dotted" w:sz="4" w:space="0" w:color="auto"/>
            </w:tcBorders>
          </w:tcPr>
          <w:p w14:paraId="2F2926FE" w14:textId="77777777" w:rsidR="00136AC6" w:rsidRDefault="00136AC6" w:rsidP="003137E4">
            <w:pPr>
              <w:jc w:val="center"/>
              <w:rPr>
                <w:rFonts w:cs="Times New Roman"/>
                <w:i/>
                <w:iCs/>
              </w:rPr>
            </w:pPr>
            <w:r w:rsidRPr="00DF1264">
              <w:rPr>
                <w:rFonts w:cs="Times New Roman"/>
                <w:i/>
                <w:iCs/>
              </w:rPr>
              <w:t>(allkiri)</w:t>
            </w:r>
          </w:p>
          <w:p w14:paraId="4CA36DFA" w14:textId="77777777" w:rsidR="003137E4" w:rsidRDefault="003137E4">
            <w:pPr>
              <w:rPr>
                <w:rFonts w:cs="Times New Roman"/>
                <w:i/>
                <w:iCs/>
              </w:rPr>
            </w:pPr>
          </w:p>
          <w:p w14:paraId="19BAF9B8" w14:textId="77777777" w:rsidR="003137E4" w:rsidRDefault="003137E4">
            <w:pPr>
              <w:rPr>
                <w:rFonts w:cs="Times New Roman"/>
                <w:i/>
                <w:iCs/>
              </w:rPr>
            </w:pPr>
          </w:p>
          <w:p w14:paraId="77ACEB5D" w14:textId="77777777" w:rsidR="003137E4" w:rsidRDefault="003137E4">
            <w:pPr>
              <w:rPr>
                <w:rFonts w:cs="Times New Roman"/>
                <w:i/>
                <w:iCs/>
              </w:rPr>
            </w:pPr>
          </w:p>
          <w:p w14:paraId="71853A94" w14:textId="07165A90" w:rsidR="003137E4" w:rsidRDefault="008972E5" w:rsidP="00DF4B40">
            <w:pPr>
              <w:jc w:val="left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DK </w:t>
            </w:r>
            <w:proofErr w:type="spellStart"/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Entertainment</w:t>
            </w:r>
            <w:proofErr w:type="spellEnd"/>
            <w:r w:rsid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OÜ </w:t>
            </w:r>
            <w:r w:rsidR="00DF4B40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  <w:t>(juhatuse liige) Daniil Kuznetsov</w:t>
            </w:r>
          </w:p>
        </w:tc>
      </w:tr>
      <w:tr w:rsidR="00136AC6" w14:paraId="527A6E55" w14:textId="77777777" w:rsidTr="003137E4">
        <w:tc>
          <w:tcPr>
            <w:tcW w:w="1309" w:type="dxa"/>
          </w:tcPr>
          <w:p w14:paraId="70060204" w14:textId="77777777" w:rsidR="00136AC6" w:rsidRDefault="00136AC6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789" w:type="dxa"/>
            <w:tcBorders>
              <w:top w:val="dotted" w:sz="4" w:space="0" w:color="auto"/>
            </w:tcBorders>
          </w:tcPr>
          <w:p w14:paraId="31883C34" w14:textId="269C373E" w:rsidR="00136AC6" w:rsidRDefault="00136AC6" w:rsidP="003137E4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F1264">
              <w:rPr>
                <w:rFonts w:cs="Times New Roman"/>
              </w:rPr>
              <w:t>(ees-  ja perekonnanimi)</w:t>
            </w:r>
          </w:p>
        </w:tc>
      </w:tr>
    </w:tbl>
    <w:p w14:paraId="01083886" w14:textId="2752CE2B" w:rsidR="00136AC6" w:rsidRDefault="00136A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136AC6" w14:paraId="1DFAF334" w14:textId="77777777" w:rsidTr="00136AC6">
        <w:tc>
          <w:tcPr>
            <w:tcW w:w="4531" w:type="dxa"/>
          </w:tcPr>
          <w:p w14:paraId="67FADCF1" w14:textId="71D823BC" w:rsidR="00136AC6" w:rsidRDefault="008972E5" w:rsidP="00136AC6">
            <w:pPr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</w:rPr>
              <w:t>7</w:t>
            </w:r>
            <w:r w:rsidR="00DF4B40">
              <w:rPr>
                <w:rFonts w:cs="Times New Roman"/>
              </w:rPr>
              <w:t>.0</w:t>
            </w:r>
            <w:r>
              <w:rPr>
                <w:rFonts w:cs="Times New Roman"/>
              </w:rPr>
              <w:t>4</w:t>
            </w:r>
            <w:r w:rsidR="00DF4B40">
              <w:rPr>
                <w:rFonts w:cs="Times New Roman"/>
              </w:rPr>
              <w:t>.2</w:t>
            </w:r>
            <w:r w:rsidR="00E32EAA">
              <w:rPr>
                <w:rFonts w:cs="Times New Roman"/>
              </w:rPr>
              <w:t>4</w:t>
            </w:r>
          </w:p>
        </w:tc>
      </w:tr>
      <w:tr w:rsidR="00136AC6" w14:paraId="19573152" w14:textId="77777777" w:rsidTr="00136AC6">
        <w:tc>
          <w:tcPr>
            <w:tcW w:w="4531" w:type="dxa"/>
          </w:tcPr>
          <w:p w14:paraId="3F50C9B6" w14:textId="18FD1660" w:rsidR="00136AC6" w:rsidRPr="00136AC6" w:rsidRDefault="00136AC6" w:rsidP="00136AC6">
            <w:pPr>
              <w:jc w:val="center"/>
              <w:rPr>
                <w:i/>
                <w:i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36AC6">
              <w:rPr>
                <w:rFonts w:cs="Times New Roman"/>
                <w:i/>
                <w:iCs/>
              </w:rPr>
              <w:t>(kuupäev)</w:t>
            </w:r>
          </w:p>
        </w:tc>
      </w:tr>
    </w:tbl>
    <w:p w14:paraId="2EBC086F" w14:textId="77777777" w:rsidR="00136AC6" w:rsidRPr="00136AC6" w:rsidRDefault="00136AC6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36AC6" w:rsidRPr="00136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-Roman;Times New Roman">
    <w:panose1 w:val="0000050000000002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AC6"/>
    <w:rsid w:val="000562F5"/>
    <w:rsid w:val="00136AC6"/>
    <w:rsid w:val="003137E4"/>
    <w:rsid w:val="00373F42"/>
    <w:rsid w:val="006E04A9"/>
    <w:rsid w:val="007B1C29"/>
    <w:rsid w:val="007F1922"/>
    <w:rsid w:val="008972E5"/>
    <w:rsid w:val="009B1E99"/>
    <w:rsid w:val="009C7560"/>
    <w:rsid w:val="00C728D1"/>
    <w:rsid w:val="00DF4B40"/>
    <w:rsid w:val="00E11FF1"/>
    <w:rsid w:val="00E32EAA"/>
    <w:rsid w:val="00E7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0AC114"/>
  <w15:chartTrackingRefBased/>
  <w15:docId w15:val="{61464EBB-5EA5-4E07-87F1-BBDB75B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F4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B4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4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iil@yesevent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 Arus</dc:creator>
  <cp:keywords/>
  <dc:description/>
  <cp:lastModifiedBy>Magnusson</cp:lastModifiedBy>
  <cp:revision>5</cp:revision>
  <dcterms:created xsi:type="dcterms:W3CDTF">2024-01-22T19:10:00Z</dcterms:created>
  <dcterms:modified xsi:type="dcterms:W3CDTF">2024-04-07T19:59:00Z</dcterms:modified>
</cp:coreProperties>
</file>